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FF34" w14:textId="605383BE" w:rsidR="00812B65" w:rsidRDefault="00F50ACF" w:rsidP="008D2129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r>
        <w:rPr>
          <w:b/>
          <w:bCs/>
          <w:sz w:val="32"/>
          <w:szCs w:val="26"/>
        </w:rPr>
        <w:t>U S N E S E N Í</w:t>
      </w:r>
    </w:p>
    <w:p w14:paraId="5DE06B6E" w14:textId="77777777"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Národní rady Unie školských asociací ČR CZESHA</w:t>
      </w:r>
    </w:p>
    <w:p w14:paraId="05865506" w14:textId="54FFBA2A"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je</w:t>
      </w:r>
      <w:r w:rsidR="00E7198E">
        <w:rPr>
          <w:b/>
          <w:sz w:val="28"/>
          <w:szCs w:val="28"/>
        </w:rPr>
        <w:t xml:space="preserve">dnání ve dnech </w:t>
      </w:r>
      <w:r w:rsidR="00EB775F">
        <w:rPr>
          <w:b/>
          <w:sz w:val="28"/>
          <w:szCs w:val="28"/>
        </w:rPr>
        <w:t>14</w:t>
      </w:r>
      <w:r w:rsidR="00E7198E">
        <w:rPr>
          <w:b/>
          <w:sz w:val="28"/>
          <w:szCs w:val="28"/>
        </w:rPr>
        <w:t xml:space="preserve">. 11. </w:t>
      </w:r>
      <w:r w:rsidR="0076660A">
        <w:rPr>
          <w:b/>
          <w:sz w:val="28"/>
          <w:szCs w:val="28"/>
        </w:rPr>
        <w:t xml:space="preserve">– </w:t>
      </w:r>
      <w:r w:rsidR="00EB775F">
        <w:rPr>
          <w:b/>
          <w:sz w:val="28"/>
          <w:szCs w:val="28"/>
        </w:rPr>
        <w:t>15</w:t>
      </w:r>
      <w:r w:rsidR="0076660A">
        <w:rPr>
          <w:b/>
          <w:sz w:val="28"/>
          <w:szCs w:val="28"/>
        </w:rPr>
        <w:t>. 11</w:t>
      </w:r>
      <w:r w:rsidR="001129FC">
        <w:rPr>
          <w:b/>
          <w:sz w:val="28"/>
          <w:szCs w:val="28"/>
        </w:rPr>
        <w:t>. 2</w:t>
      </w:r>
      <w:r w:rsidR="00015F45">
        <w:rPr>
          <w:b/>
          <w:sz w:val="28"/>
          <w:szCs w:val="28"/>
        </w:rPr>
        <w:t>02</w:t>
      </w:r>
      <w:r w:rsidR="00EB775F">
        <w:rPr>
          <w:b/>
          <w:sz w:val="28"/>
          <w:szCs w:val="28"/>
        </w:rPr>
        <w:t>3</w:t>
      </w:r>
    </w:p>
    <w:p w14:paraId="732A43CB" w14:textId="528857D1" w:rsidR="00F503AA" w:rsidRDefault="00F503AA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k odborným tématům</w:t>
      </w:r>
    </w:p>
    <w:p w14:paraId="0D78768A" w14:textId="77777777" w:rsidR="004529FF" w:rsidRDefault="004529FF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20C1272A" w14:textId="77777777" w:rsidR="00303D71" w:rsidRDefault="00303D71" w:rsidP="00303D71">
      <w:pPr>
        <w:pStyle w:val="Styl3"/>
        <w:numPr>
          <w:ilvl w:val="0"/>
          <w:numId w:val="0"/>
        </w:numPr>
        <w:shd w:val="clear" w:color="auto" w:fill="BFBFBF"/>
        <w:ind w:left="284" w:hanging="284"/>
        <w:jc w:val="both"/>
      </w:pPr>
      <w:r w:rsidRPr="00C74D83">
        <w:t>Národní rada Unie školských asociací ČR CZESHA</w:t>
      </w:r>
    </w:p>
    <w:p w14:paraId="2D082CE2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 xml:space="preserve">opakovaně </w:t>
      </w:r>
      <w:r w:rsidRPr="00F7479B">
        <w:rPr>
          <w:b w:val="0"/>
        </w:rPr>
        <w:t>upozorňuje na nutnost provádění lékařských prohlídek s </w:t>
      </w:r>
      <w:r>
        <w:rPr>
          <w:b w:val="0"/>
        </w:rPr>
        <w:t>ohledem na praktické</w:t>
      </w:r>
    </w:p>
    <w:p w14:paraId="2DAE9D8A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vyučování v souladu s Nařízením vlády č. 211/2010 Sb., o soustavě oborů vzdělání</w:t>
      </w:r>
    </w:p>
    <w:p w14:paraId="1EDE7CE5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v základním, středním a vyšším odborném vzdělávání, přílohy č. 2 – Onemocnění nebo</w:t>
      </w:r>
    </w:p>
    <w:p w14:paraId="586A14C9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zdravotní obtíže pro účely stanovení podmínek zdravotní způsobilosti uchazeče ke vzdělávání.</w:t>
      </w:r>
    </w:p>
    <w:p w14:paraId="78AC5AAD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</w:p>
    <w:p w14:paraId="071FA220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Nelze akceptovat čestné prohlášení uchazeče (popř. jeho zákonného zástupce) o jeho zdravotní</w:t>
      </w:r>
    </w:p>
    <w:p w14:paraId="639B6217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způsobilosti.</w:t>
      </w:r>
    </w:p>
    <w:p w14:paraId="5B0EFC99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  <w:i/>
        </w:rPr>
      </w:pPr>
    </w:p>
    <w:p w14:paraId="68FD572A" w14:textId="77777777" w:rsidR="00303D71" w:rsidRPr="00BB3FCD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i/>
        </w:rPr>
      </w:pPr>
      <w:r w:rsidRPr="00BB3FCD">
        <w:rPr>
          <w:i/>
        </w:rPr>
        <w:t>Hlasování:</w:t>
      </w:r>
    </w:p>
    <w:p w14:paraId="5A05E170" w14:textId="77777777" w:rsidR="00303D71" w:rsidRPr="00305A0F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  <w:i/>
        </w:rPr>
      </w:pPr>
      <w:r>
        <w:rPr>
          <w:b w:val="0"/>
          <w:i/>
        </w:rPr>
        <w:t>Z 13</w:t>
      </w:r>
      <w:r w:rsidRPr="00305A0F">
        <w:rPr>
          <w:b w:val="0"/>
          <w:i/>
        </w:rPr>
        <w:t xml:space="preserve"> př</w:t>
      </w:r>
      <w:r>
        <w:rPr>
          <w:b w:val="0"/>
          <w:i/>
        </w:rPr>
        <w:t>ítomných členů: pro hlasovalo 13</w:t>
      </w:r>
      <w:r w:rsidRPr="00305A0F">
        <w:rPr>
          <w:b w:val="0"/>
          <w:i/>
        </w:rPr>
        <w:t>, proti 0, zdržel se 0.</w:t>
      </w:r>
    </w:p>
    <w:p w14:paraId="2EA67735" w14:textId="77777777" w:rsidR="00303D71" w:rsidRPr="00305A0F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  <w:i/>
        </w:rPr>
      </w:pPr>
    </w:p>
    <w:p w14:paraId="4337E6D9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i/>
        </w:rPr>
      </w:pPr>
      <w:r w:rsidRPr="00305A0F">
        <w:rPr>
          <w:i/>
        </w:rPr>
        <w:t>Usnesení bylo přijato</w:t>
      </w:r>
      <w:r>
        <w:rPr>
          <w:i/>
        </w:rPr>
        <w:t>.</w:t>
      </w:r>
    </w:p>
    <w:p w14:paraId="529FEE52" w14:textId="77777777" w:rsidR="00303D71" w:rsidRDefault="00303D71" w:rsidP="00303D71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</w:rPr>
      </w:pPr>
    </w:p>
    <w:p w14:paraId="4FA7E4D0" w14:textId="77777777" w:rsidR="006D3FAD" w:rsidRDefault="006D3FAD" w:rsidP="00303D71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</w:rPr>
      </w:pPr>
    </w:p>
    <w:p w14:paraId="0A703D3E" w14:textId="77777777" w:rsidR="00303D71" w:rsidRDefault="00303D71" w:rsidP="00303D71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</w:rPr>
      </w:pPr>
    </w:p>
    <w:p w14:paraId="0EEA202F" w14:textId="77777777" w:rsidR="00303D71" w:rsidRDefault="00303D71" w:rsidP="00303D71">
      <w:pPr>
        <w:pStyle w:val="Styl3"/>
        <w:numPr>
          <w:ilvl w:val="0"/>
          <w:numId w:val="0"/>
        </w:numPr>
        <w:shd w:val="clear" w:color="auto" w:fill="BFBFBF"/>
        <w:ind w:left="284" w:hanging="284"/>
        <w:jc w:val="both"/>
      </w:pPr>
      <w:r w:rsidRPr="00C74D83">
        <w:t>Národní rada Unie školských asociací ČR CZESHA</w:t>
      </w:r>
    </w:p>
    <w:p w14:paraId="46E16871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>nesouhlasí s přenesením financování nepedagogických pracovníků na zřizovatele škol a se</w:t>
      </w:r>
    </w:p>
    <w:p w14:paraId="507087D3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>
        <w:rPr>
          <w:b w:val="0"/>
        </w:rPr>
        <w:t xml:space="preserve">snižováním normativu na nepedagogické pracovníky. </w:t>
      </w:r>
    </w:p>
    <w:p w14:paraId="08177C27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</w:p>
    <w:p w14:paraId="0802971F" w14:textId="77777777" w:rsidR="00303D71" w:rsidRPr="00BB3FCD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i/>
        </w:rPr>
      </w:pPr>
      <w:r w:rsidRPr="00BB3FCD">
        <w:rPr>
          <w:i/>
        </w:rPr>
        <w:t>Hlasování:</w:t>
      </w:r>
    </w:p>
    <w:p w14:paraId="666C4784" w14:textId="77777777" w:rsidR="00303D71" w:rsidRPr="00305A0F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  <w:i/>
        </w:rPr>
      </w:pPr>
      <w:r>
        <w:rPr>
          <w:b w:val="0"/>
          <w:i/>
        </w:rPr>
        <w:t>Z 13</w:t>
      </w:r>
      <w:r w:rsidRPr="00305A0F">
        <w:rPr>
          <w:b w:val="0"/>
          <w:i/>
        </w:rPr>
        <w:t xml:space="preserve"> př</w:t>
      </w:r>
      <w:r>
        <w:rPr>
          <w:b w:val="0"/>
          <w:i/>
        </w:rPr>
        <w:t>ítomných členů: pro hlasovalo 13</w:t>
      </w:r>
      <w:r w:rsidRPr="00305A0F">
        <w:rPr>
          <w:b w:val="0"/>
          <w:i/>
        </w:rPr>
        <w:t>, proti 0, zdržel se 0.</w:t>
      </w:r>
    </w:p>
    <w:p w14:paraId="63008930" w14:textId="77777777" w:rsidR="00303D71" w:rsidRPr="00305A0F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  <w:i/>
        </w:rPr>
      </w:pPr>
    </w:p>
    <w:p w14:paraId="269BE868" w14:textId="77777777" w:rsidR="00303D71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i/>
        </w:rPr>
      </w:pPr>
      <w:r w:rsidRPr="00305A0F">
        <w:rPr>
          <w:i/>
        </w:rPr>
        <w:t>Usnesení bylo přijato</w:t>
      </w:r>
      <w:r>
        <w:rPr>
          <w:i/>
        </w:rPr>
        <w:t>.</w:t>
      </w:r>
    </w:p>
    <w:p w14:paraId="462F9BD2" w14:textId="77777777" w:rsidR="00303D71" w:rsidRDefault="00303D71" w:rsidP="00303D71">
      <w:pPr>
        <w:pStyle w:val="Styl3"/>
        <w:keepNext w:val="0"/>
        <w:numPr>
          <w:ilvl w:val="0"/>
          <w:numId w:val="0"/>
        </w:numPr>
        <w:spacing w:afterAutospacing="0"/>
        <w:ind w:left="360"/>
        <w:jc w:val="both"/>
        <w:rPr>
          <w:i/>
        </w:rPr>
      </w:pPr>
    </w:p>
    <w:p w14:paraId="0104CE7C" w14:textId="77777777" w:rsidR="00303D71" w:rsidRDefault="00303D71" w:rsidP="00303D71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</w:rPr>
      </w:pPr>
    </w:p>
    <w:p w14:paraId="1CE71720" w14:textId="77777777" w:rsidR="006D3FAD" w:rsidRDefault="006D3FAD" w:rsidP="00303D71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</w:rPr>
      </w:pPr>
    </w:p>
    <w:p w14:paraId="307212AF" w14:textId="77777777" w:rsidR="00303D71" w:rsidRPr="007240A2" w:rsidRDefault="00303D71" w:rsidP="00303D71">
      <w:pPr>
        <w:pStyle w:val="Styl3"/>
        <w:numPr>
          <w:ilvl w:val="0"/>
          <w:numId w:val="0"/>
        </w:numPr>
        <w:shd w:val="clear" w:color="auto" w:fill="BFBFBF"/>
        <w:jc w:val="both"/>
      </w:pPr>
      <w:r w:rsidRPr="007240A2">
        <w:t>Národní rada Unie školských asociací ČR CZESHA</w:t>
      </w:r>
    </w:p>
    <w:p w14:paraId="2343A0CA" w14:textId="77777777" w:rsidR="00303D71" w:rsidRPr="0077374F" w:rsidRDefault="00303D71" w:rsidP="00303D71">
      <w:pPr>
        <w:shd w:val="clear" w:color="auto" w:fill="BFBFBF"/>
        <w:spacing w:before="240" w:after="240"/>
      </w:pPr>
      <w:r w:rsidRPr="0077374F">
        <w:t>zásadně nesouhlasí se snižováním P</w:t>
      </w:r>
      <w:r>
        <w:t>H</w:t>
      </w:r>
      <w:r w:rsidRPr="0077374F">
        <w:t>max dle návrhu Nařízení vlády, kterým se mění nařízení vlády č. 123/2018 Sb., o stanovení maximálního počtu hodin výuky financovaného ze státního rozpočtu pro základní školu, střední školu a konzervatoř zřizovanou krajem, obcí nebo svazkem obcí, v platném znění.</w:t>
      </w:r>
    </w:p>
    <w:p w14:paraId="747C22DC" w14:textId="77777777" w:rsidR="00303D71" w:rsidRPr="007240A2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 w:rsidRPr="007240A2">
        <w:rPr>
          <w:b w:val="0"/>
        </w:rPr>
        <w:t>Navrhuje zastropovat čerpání P</w:t>
      </w:r>
      <w:r>
        <w:rPr>
          <w:b w:val="0"/>
        </w:rPr>
        <w:t>H</w:t>
      </w:r>
      <w:r w:rsidRPr="007240A2">
        <w:rPr>
          <w:b w:val="0"/>
        </w:rPr>
        <w:t>max v aktuální výši s výjimkou nárůstu výkonu škol a</w:t>
      </w:r>
    </w:p>
    <w:p w14:paraId="59524054" w14:textId="77777777" w:rsidR="00303D71" w:rsidRPr="007240A2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ind w:left="284" w:hanging="284"/>
        <w:jc w:val="both"/>
        <w:rPr>
          <w:b w:val="0"/>
        </w:rPr>
      </w:pPr>
      <w:r w:rsidRPr="007240A2">
        <w:rPr>
          <w:b w:val="0"/>
        </w:rPr>
        <w:t>zachování stávajících normativů.</w:t>
      </w:r>
    </w:p>
    <w:p w14:paraId="437AB60D" w14:textId="77777777" w:rsidR="00303D71" w:rsidRPr="007240A2" w:rsidRDefault="00303D71" w:rsidP="00303D71">
      <w:pPr>
        <w:pStyle w:val="Styl3"/>
        <w:keepNext w:val="0"/>
        <w:numPr>
          <w:ilvl w:val="0"/>
          <w:numId w:val="0"/>
        </w:numPr>
        <w:shd w:val="clear" w:color="auto" w:fill="BFBFBF"/>
        <w:spacing w:afterAutospacing="0"/>
        <w:jc w:val="both"/>
        <w:rPr>
          <w:b w:val="0"/>
        </w:rPr>
      </w:pPr>
    </w:p>
    <w:p w14:paraId="55A6DAE7" w14:textId="77777777" w:rsidR="00303D71" w:rsidRPr="007240A2" w:rsidRDefault="00303D71" w:rsidP="00303D71">
      <w:pPr>
        <w:shd w:val="clear" w:color="auto" w:fill="BFBFBF"/>
        <w:jc w:val="both"/>
        <w:outlineLvl w:val="0"/>
        <w:rPr>
          <w:b/>
          <w:i/>
        </w:rPr>
      </w:pPr>
      <w:r w:rsidRPr="007240A2">
        <w:rPr>
          <w:b/>
          <w:i/>
        </w:rPr>
        <w:t>Hlasování:</w:t>
      </w:r>
    </w:p>
    <w:p w14:paraId="7D28A303" w14:textId="77777777" w:rsidR="00303D71" w:rsidRPr="007240A2" w:rsidRDefault="00303D71" w:rsidP="00303D71">
      <w:pPr>
        <w:shd w:val="clear" w:color="auto" w:fill="BFBFBF"/>
        <w:jc w:val="both"/>
        <w:outlineLvl w:val="0"/>
        <w:rPr>
          <w:i/>
        </w:rPr>
      </w:pPr>
      <w:r w:rsidRPr="007240A2">
        <w:rPr>
          <w:i/>
        </w:rPr>
        <w:lastRenderedPageBreak/>
        <w:t>Z 13 přítomných členů - pro hlasovalo 13, proti 0, zdržel se 0.</w:t>
      </w:r>
    </w:p>
    <w:p w14:paraId="1B0294CA" w14:textId="77777777" w:rsidR="00303D71" w:rsidRPr="007240A2" w:rsidRDefault="00303D71" w:rsidP="00303D71">
      <w:pPr>
        <w:shd w:val="clear" w:color="auto" w:fill="BFBFBF"/>
        <w:jc w:val="both"/>
        <w:outlineLvl w:val="0"/>
        <w:rPr>
          <w:i/>
        </w:rPr>
      </w:pPr>
    </w:p>
    <w:p w14:paraId="4D12D609" w14:textId="77777777" w:rsidR="00303D71" w:rsidRPr="007240A2" w:rsidRDefault="00303D71" w:rsidP="00303D71">
      <w:pPr>
        <w:shd w:val="clear" w:color="auto" w:fill="BFBFBF"/>
        <w:jc w:val="both"/>
        <w:outlineLvl w:val="0"/>
        <w:rPr>
          <w:b/>
          <w:i/>
        </w:rPr>
      </w:pPr>
      <w:r w:rsidRPr="007240A2">
        <w:rPr>
          <w:b/>
          <w:i/>
        </w:rPr>
        <w:t>Usnesení bylo přijato.</w:t>
      </w:r>
    </w:p>
    <w:p w14:paraId="66A9EA23" w14:textId="77777777" w:rsidR="00303D71" w:rsidRDefault="00303D71" w:rsidP="00303D71">
      <w:pPr>
        <w:pStyle w:val="Styl3"/>
        <w:keepNext w:val="0"/>
        <w:numPr>
          <w:ilvl w:val="0"/>
          <w:numId w:val="0"/>
        </w:numPr>
        <w:spacing w:afterAutospacing="0"/>
        <w:ind w:left="284" w:hanging="284"/>
        <w:jc w:val="both"/>
        <w:rPr>
          <w:b w:val="0"/>
        </w:rPr>
      </w:pPr>
    </w:p>
    <w:p w14:paraId="7A4DBB69" w14:textId="77777777" w:rsidR="00FB7E8B" w:rsidRDefault="00FB7E8B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31B9A0B" w14:textId="77777777" w:rsidR="00B727C4" w:rsidRDefault="00B727C4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 xml:space="preserve">Zapsala: </w:t>
      </w:r>
      <w:r>
        <w:rPr>
          <w:b/>
          <w:i/>
          <w:iCs/>
          <w:shd w:val="clear" w:color="auto" w:fill="E0E0E0"/>
        </w:rPr>
        <w:t>Mgr. Romana Studýnková</w:t>
      </w:r>
    </w:p>
    <w:p w14:paraId="24F144E1" w14:textId="77777777" w:rsidR="00B71700" w:rsidRDefault="00B71700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Ověřil:</w:t>
      </w:r>
      <w:r w:rsidR="00096F74">
        <w:rPr>
          <w:b/>
          <w:i/>
          <w:iCs/>
          <w:shd w:val="clear" w:color="auto" w:fill="E0E0E0"/>
        </w:rPr>
        <w:t xml:space="preserve"> Ing. Jiří Zajíček</w:t>
      </w:r>
    </w:p>
    <w:p w14:paraId="56EC3E02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4013BD80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5059AB1F" w14:textId="0A32AAF5" w:rsidR="00077B16" w:rsidRDefault="004F3AFD" w:rsidP="00B71700">
      <w:pPr>
        <w:shd w:val="clear" w:color="auto" w:fill="FFFFFF"/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>V</w:t>
      </w:r>
      <w:r w:rsidR="00AB26FC">
        <w:rPr>
          <w:b/>
          <w:i/>
          <w:iCs/>
          <w:shd w:val="clear" w:color="auto" w:fill="E0E0E0"/>
        </w:rPr>
        <w:t xml:space="preserve"> Úsobí </w:t>
      </w:r>
      <w:r w:rsidR="006D3FAD">
        <w:rPr>
          <w:b/>
          <w:i/>
          <w:iCs/>
          <w:shd w:val="clear" w:color="auto" w:fill="E0E0E0"/>
        </w:rPr>
        <w:t>14</w:t>
      </w:r>
      <w:r>
        <w:rPr>
          <w:b/>
          <w:i/>
          <w:iCs/>
          <w:shd w:val="clear" w:color="auto" w:fill="E0E0E0"/>
        </w:rPr>
        <w:t xml:space="preserve">. 11. </w:t>
      </w:r>
      <w:r w:rsidR="00EB5119">
        <w:rPr>
          <w:b/>
          <w:i/>
          <w:iCs/>
          <w:shd w:val="clear" w:color="auto" w:fill="E0E0E0"/>
        </w:rPr>
        <w:t>2</w:t>
      </w:r>
      <w:r w:rsidR="00015F45">
        <w:rPr>
          <w:b/>
          <w:i/>
          <w:iCs/>
          <w:shd w:val="clear" w:color="auto" w:fill="E0E0E0"/>
        </w:rPr>
        <w:t>02</w:t>
      </w:r>
      <w:r w:rsidR="006979B6">
        <w:rPr>
          <w:b/>
          <w:i/>
          <w:iCs/>
          <w:shd w:val="clear" w:color="auto" w:fill="E0E0E0"/>
        </w:rPr>
        <w:t>3</w:t>
      </w:r>
    </w:p>
    <w:p w14:paraId="1B069304" w14:textId="77777777" w:rsidR="006050DF" w:rsidRPr="00B71700" w:rsidRDefault="006050DF" w:rsidP="00A169CA">
      <w:pPr>
        <w:rPr>
          <w:b/>
          <w:i/>
          <w:iCs/>
          <w:shd w:val="clear" w:color="auto" w:fill="E0E0E0"/>
        </w:rPr>
      </w:pPr>
    </w:p>
    <w:p w14:paraId="6642B041" w14:textId="77777777" w:rsidR="00C92BA4" w:rsidRDefault="00F52324">
      <w:pPr>
        <w:rPr>
          <w:b/>
          <w:i/>
          <w:iCs/>
          <w:shd w:val="clear" w:color="auto" w:fill="E0E0E0"/>
        </w:rPr>
      </w:pPr>
      <w:r>
        <w:rPr>
          <w:b/>
          <w:i/>
          <w:iCs/>
          <w:shd w:val="clear" w:color="auto" w:fill="E0E0E0"/>
        </w:rPr>
        <w:t xml:space="preserve">   </w:t>
      </w:r>
    </w:p>
    <w:p w14:paraId="2770A979" w14:textId="77777777" w:rsidR="00C92BA4" w:rsidRPr="00B71700" w:rsidRDefault="00C92BA4">
      <w:pPr>
        <w:rPr>
          <w:b/>
          <w:i/>
          <w:iCs/>
          <w:shd w:val="clear" w:color="auto" w:fill="E0E0E0"/>
        </w:rPr>
      </w:pPr>
    </w:p>
    <w:p w14:paraId="2822441A" w14:textId="77777777" w:rsidR="00AF140B" w:rsidRPr="00B71700" w:rsidRDefault="00B71700" w:rsidP="00B71700">
      <w:pPr>
        <w:jc w:val="center"/>
      </w:pPr>
      <w:r w:rsidRPr="00B71700">
        <w:t>Ing. Zajíček</w:t>
      </w:r>
    </w:p>
    <w:p w14:paraId="459B5550" w14:textId="77777777"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CZESHA</w:t>
      </w:r>
    </w:p>
    <w:sectPr w:rsidR="00812B65" w:rsidRPr="00110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AE1B" w14:textId="77777777" w:rsidR="00642A99" w:rsidRDefault="00642A99">
      <w:r>
        <w:separator/>
      </w:r>
    </w:p>
  </w:endnote>
  <w:endnote w:type="continuationSeparator" w:id="0">
    <w:p w14:paraId="76B0E14E" w14:textId="77777777" w:rsidR="00642A99" w:rsidRDefault="0064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F5B0" w14:textId="77777777" w:rsidR="0059737A" w:rsidRDefault="00597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2D9E" w14:textId="1B6E3B8D"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</w:r>
    <w:r w:rsidR="0059737A">
      <w:rPr>
        <w:sz w:val="18"/>
        <w:szCs w:val="18"/>
      </w:rPr>
      <w:t>Úsobí 14.-15.11.2023</w:t>
    </w:r>
  </w:p>
  <w:p w14:paraId="09DFEAD8" w14:textId="77777777"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14:paraId="6E4113A4" w14:textId="77777777"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7F6504">
      <w:rPr>
        <w:rStyle w:val="slostrnky"/>
        <w:noProof/>
        <w:sz w:val="18"/>
        <w:szCs w:val="18"/>
      </w:rPr>
      <w:t>1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7F6504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EBBD" w14:textId="77777777" w:rsidR="0059737A" w:rsidRDefault="00597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BD70" w14:textId="77777777" w:rsidR="00642A99" w:rsidRDefault="00642A99">
      <w:r>
        <w:separator/>
      </w:r>
    </w:p>
  </w:footnote>
  <w:footnote w:type="continuationSeparator" w:id="0">
    <w:p w14:paraId="0E410C8D" w14:textId="77777777" w:rsidR="00642A99" w:rsidRDefault="00642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CAA4" w14:textId="77777777" w:rsidR="0059737A" w:rsidRDefault="005973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3950" w14:textId="3EBF3491" w:rsidR="001C0121" w:rsidRDefault="00000000">
    <w:pPr>
      <w:pStyle w:val="Zhlav"/>
    </w:pPr>
    <w:r>
      <w:rPr>
        <w:noProof/>
      </w:rPr>
      <w:pict w14:anchorId="262A45A9"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1025" type="#_x0000_t202" style="position:absolute;margin-left:210.75pt;margin-top:-3.6pt;width:297pt;height:81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" stroked="f">
          <v:textbox>
            <w:txbxContent>
              <w:p w14:paraId="23A6950C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caps/>
                    <w:smallCaps/>
                  </w:rPr>
                </w:pPr>
              </w:p>
              <w:p w14:paraId="48B0AF85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b w:val="0"/>
                    <w:bCs/>
                    <w:caps/>
                    <w:smallCaps/>
                    <w:color w:val="0000FF"/>
                  </w:rPr>
                </w:pPr>
                <w:r>
                  <w:rPr>
                    <w:rFonts w:ascii="Lucida Sans Unicode" w:hAnsi="Lucida Sans Unicode" w:cs="Lucida Sans Unicode"/>
                    <w:bCs/>
                    <w:caps/>
                    <w:smallCaps/>
                    <w:color w:val="0000FF"/>
                  </w:rPr>
                  <w:t>Unie školských asociací ČR</w:t>
                </w:r>
              </w:p>
              <w:p w14:paraId="3D4A6A11" w14:textId="77777777" w:rsidR="008D2129" w:rsidRDefault="008D2129" w:rsidP="008D2129">
                <w:pPr>
                  <w:pStyle w:val="Zkladntext"/>
                  <w:jc w:val="center"/>
                  <w:rPr>
                    <w:rFonts w:ascii="Lucida Sans Unicode" w:hAnsi="Lucida Sans Unicode" w:cs="Lucida Sans Unicode"/>
                    <w:b w:val="0"/>
                    <w:bCs/>
                    <w:smallCaps/>
                    <w:color w:val="0000FF"/>
                    <w:spacing w:val="100"/>
                    <w:sz w:val="32"/>
                    <w:szCs w:val="32"/>
                  </w:rPr>
                </w:pPr>
                <w:r>
                  <w:rPr>
                    <w:rFonts w:ascii="Lucida Sans Unicode" w:hAnsi="Lucida Sans Unicode" w:cs="Lucida Sans Unicode"/>
                    <w:bCs/>
                    <w:smallCaps/>
                    <w:color w:val="0000FF"/>
                    <w:spacing w:val="100"/>
                    <w:sz w:val="32"/>
                    <w:szCs w:val="32"/>
                  </w:rPr>
                  <w:t>CZESHA</w:t>
                </w:r>
              </w:p>
              <w:p w14:paraId="6AD3E577" w14:textId="77777777" w:rsidR="008D2129" w:rsidRDefault="008D2129" w:rsidP="008D2129">
                <w:pPr>
                  <w:jc w:val="center"/>
                  <w:rPr>
                    <w:rFonts w:ascii="Arial" w:hAnsi="Arial" w:cs="Arial"/>
                  </w:rPr>
                </w:pPr>
              </w:p>
              <w:p w14:paraId="5E16F785" w14:textId="77777777" w:rsidR="008D2129" w:rsidRDefault="008D2129" w:rsidP="008D2129">
                <w:pPr>
                  <w:pStyle w:val="Zhlav"/>
                  <w:tabs>
                    <w:tab w:val="left" w:pos="708"/>
                  </w:tabs>
                  <w:jc w:val="center"/>
                </w:pPr>
              </w:p>
            </w:txbxContent>
          </v:textbox>
        </v:shape>
      </w:pict>
    </w:r>
    <w:r w:rsidR="006979B6">
      <w:rPr>
        <w:noProof/>
      </w:rPr>
      <w:pict w14:anchorId="2E96C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ZESHA_logo_nove" style="width:162.65pt;height:88pt;visibility:visible;mso-wrap-style:square">
          <v:imagedata r:id="rId1" o:title="CZESHA_logo_no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2412" w14:textId="77777777" w:rsidR="0059737A" w:rsidRDefault="005973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7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3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8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 w:tplc="6F964308">
      <w:start w:val="1"/>
      <w:numFmt w:val="decimal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BC6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6DC48F3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 w:tplc="1C3EE15C">
      <w:start w:val="1"/>
      <w:numFmt w:val="lowerLetter"/>
      <w:pStyle w:val="Styl2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A660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5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0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A5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AA7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11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 w:tplc="0E402BDE">
      <w:start w:val="1"/>
      <w:numFmt w:val="decimal"/>
      <w:pStyle w:val="NormlnZa6b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plc="58CA90BA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AA9E0830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6180DFCE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968889C0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1E748B80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59B83FD4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102CA562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19927B14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 w16cid:durableId="1152451165">
    <w:abstractNumId w:val="15"/>
  </w:num>
  <w:num w:numId="2" w16cid:durableId="1677344821">
    <w:abstractNumId w:val="14"/>
  </w:num>
  <w:num w:numId="3" w16cid:durableId="90662739">
    <w:abstractNumId w:val="10"/>
  </w:num>
  <w:num w:numId="4" w16cid:durableId="852960023">
    <w:abstractNumId w:val="0"/>
  </w:num>
  <w:num w:numId="5" w16cid:durableId="1408842165">
    <w:abstractNumId w:val="1"/>
  </w:num>
  <w:num w:numId="6" w16cid:durableId="135605945">
    <w:abstractNumId w:val="3"/>
  </w:num>
  <w:num w:numId="7" w16cid:durableId="754516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2927458">
    <w:abstractNumId w:val="12"/>
  </w:num>
  <w:num w:numId="9" w16cid:durableId="699741515">
    <w:abstractNumId w:val="5"/>
  </w:num>
  <w:num w:numId="10" w16cid:durableId="1145317917">
    <w:abstractNumId w:val="2"/>
  </w:num>
  <w:num w:numId="11" w16cid:durableId="1548027534">
    <w:abstractNumId w:val="8"/>
  </w:num>
  <w:num w:numId="12" w16cid:durableId="447697267">
    <w:abstractNumId w:val="11"/>
  </w:num>
  <w:num w:numId="13" w16cid:durableId="30347042">
    <w:abstractNumId w:val="6"/>
  </w:num>
  <w:num w:numId="14" w16cid:durableId="1249541944">
    <w:abstractNumId w:val="7"/>
  </w:num>
  <w:num w:numId="15" w16cid:durableId="1724602552">
    <w:abstractNumId w:val="4"/>
  </w:num>
  <w:num w:numId="16" w16cid:durableId="160395470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B65"/>
    <w:rsid w:val="00000384"/>
    <w:rsid w:val="0000044A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2CA4"/>
    <w:rsid w:val="000131F0"/>
    <w:rsid w:val="00013818"/>
    <w:rsid w:val="00014661"/>
    <w:rsid w:val="000154A4"/>
    <w:rsid w:val="00015F45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773"/>
    <w:rsid w:val="000817F4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5A42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3D71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6F"/>
    <w:rsid w:val="003433A4"/>
    <w:rsid w:val="00345010"/>
    <w:rsid w:val="0034573E"/>
    <w:rsid w:val="00346361"/>
    <w:rsid w:val="003463E9"/>
    <w:rsid w:val="00346FDF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991"/>
    <w:rsid w:val="003C6E1B"/>
    <w:rsid w:val="003C744B"/>
    <w:rsid w:val="003D14E6"/>
    <w:rsid w:val="003D1519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3AF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25D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37A"/>
    <w:rsid w:val="0059774A"/>
    <w:rsid w:val="00597B80"/>
    <w:rsid w:val="005A0C82"/>
    <w:rsid w:val="005A1307"/>
    <w:rsid w:val="005A1352"/>
    <w:rsid w:val="005A139A"/>
    <w:rsid w:val="005A18D4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70B"/>
    <w:rsid w:val="005B2DBF"/>
    <w:rsid w:val="005B357A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B3F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81A"/>
    <w:rsid w:val="006254E2"/>
    <w:rsid w:val="00626094"/>
    <w:rsid w:val="00626374"/>
    <w:rsid w:val="006264E4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256F"/>
    <w:rsid w:val="00642879"/>
    <w:rsid w:val="00642A99"/>
    <w:rsid w:val="00644362"/>
    <w:rsid w:val="00645FC0"/>
    <w:rsid w:val="006463BC"/>
    <w:rsid w:val="00647338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979B6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3FAD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6504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B6A"/>
    <w:rsid w:val="00834D04"/>
    <w:rsid w:val="008353F5"/>
    <w:rsid w:val="00835793"/>
    <w:rsid w:val="00836539"/>
    <w:rsid w:val="0083727D"/>
    <w:rsid w:val="008425FF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129"/>
    <w:rsid w:val="008D2439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1E1F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301B"/>
    <w:rsid w:val="00913638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57AF4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6FC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7E9F"/>
    <w:rsid w:val="00AD0955"/>
    <w:rsid w:val="00AD0C56"/>
    <w:rsid w:val="00AD0D9F"/>
    <w:rsid w:val="00AD128E"/>
    <w:rsid w:val="00AD196F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95F"/>
    <w:rsid w:val="00B359ED"/>
    <w:rsid w:val="00B366D3"/>
    <w:rsid w:val="00B36EE4"/>
    <w:rsid w:val="00B378B0"/>
    <w:rsid w:val="00B37E7B"/>
    <w:rsid w:val="00B37EF4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2204"/>
    <w:rsid w:val="00B7249C"/>
    <w:rsid w:val="00B725B4"/>
    <w:rsid w:val="00B727C4"/>
    <w:rsid w:val="00B74176"/>
    <w:rsid w:val="00B74512"/>
    <w:rsid w:val="00B747C2"/>
    <w:rsid w:val="00B758AD"/>
    <w:rsid w:val="00B75B94"/>
    <w:rsid w:val="00B76050"/>
    <w:rsid w:val="00B76662"/>
    <w:rsid w:val="00B76CDF"/>
    <w:rsid w:val="00B77235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6156"/>
    <w:rsid w:val="00C40E16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694F"/>
    <w:rsid w:val="00C769E8"/>
    <w:rsid w:val="00C7769A"/>
    <w:rsid w:val="00C80EFE"/>
    <w:rsid w:val="00C81709"/>
    <w:rsid w:val="00C819C0"/>
    <w:rsid w:val="00C82414"/>
    <w:rsid w:val="00C825F2"/>
    <w:rsid w:val="00C830CD"/>
    <w:rsid w:val="00C838C7"/>
    <w:rsid w:val="00C85A24"/>
    <w:rsid w:val="00C872F6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99"/>
    <w:rsid w:val="00D47C85"/>
    <w:rsid w:val="00D531E2"/>
    <w:rsid w:val="00D53F78"/>
    <w:rsid w:val="00D544F6"/>
    <w:rsid w:val="00D55476"/>
    <w:rsid w:val="00D56358"/>
    <w:rsid w:val="00D5747D"/>
    <w:rsid w:val="00D577B9"/>
    <w:rsid w:val="00D6137F"/>
    <w:rsid w:val="00D618CF"/>
    <w:rsid w:val="00D61C3F"/>
    <w:rsid w:val="00D621EE"/>
    <w:rsid w:val="00D62276"/>
    <w:rsid w:val="00D6267E"/>
    <w:rsid w:val="00D64357"/>
    <w:rsid w:val="00D64B16"/>
    <w:rsid w:val="00D650D1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87FBB"/>
    <w:rsid w:val="00D90930"/>
    <w:rsid w:val="00D90CFF"/>
    <w:rsid w:val="00D90E6B"/>
    <w:rsid w:val="00D911BD"/>
    <w:rsid w:val="00D91281"/>
    <w:rsid w:val="00D912E4"/>
    <w:rsid w:val="00D91433"/>
    <w:rsid w:val="00D91D7C"/>
    <w:rsid w:val="00D93A0D"/>
    <w:rsid w:val="00D9434D"/>
    <w:rsid w:val="00D948F9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618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F0D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CB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198E"/>
    <w:rsid w:val="00E71A09"/>
    <w:rsid w:val="00E73628"/>
    <w:rsid w:val="00E7563E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75F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7085"/>
    <w:rsid w:val="00F205D3"/>
    <w:rsid w:val="00F20F46"/>
    <w:rsid w:val="00F21C75"/>
    <w:rsid w:val="00F23110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3AA"/>
    <w:rsid w:val="00F5046E"/>
    <w:rsid w:val="00F50ACF"/>
    <w:rsid w:val="00F51712"/>
    <w:rsid w:val="00F52324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B7E8B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6B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13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C56B93"/>
  <w15:chartTrackingRefBased/>
  <w15:docId w15:val="{25342474-D411-4D19-AFC9-B32DC211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link w:val="ZkladntextChar"/>
    <w:autoRedefine/>
    <w:uiPriority w:val="99"/>
    <w:pPr>
      <w:jc w:val="both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customStyle="1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  <w:style w:type="character" w:customStyle="1" w:styleId="ZhlavChar">
    <w:name w:val="Záhlaví Char"/>
    <w:link w:val="Zhlav"/>
    <w:uiPriority w:val="99"/>
    <w:rsid w:val="008D2129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8D2129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DCAB2-13E5-4D4C-B7A6-2A7B5615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Jiří Zajíček</cp:lastModifiedBy>
  <cp:revision>8</cp:revision>
  <cp:lastPrinted>2017-11-11T20:27:00Z</cp:lastPrinted>
  <dcterms:created xsi:type="dcterms:W3CDTF">2023-11-17T10:06:00Z</dcterms:created>
  <dcterms:modified xsi:type="dcterms:W3CDTF">2023-11-17T10:22:00Z</dcterms:modified>
</cp:coreProperties>
</file>